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2FD9" w14:textId="5627045F" w:rsidR="00710FCB" w:rsidRDefault="00EA3E0B">
      <w:pPr>
        <w:jc w:val="both"/>
        <w:rPr>
          <w:rFonts w:ascii="Times New Roman" w:hAnsi="Times New Roman" w:cs="Times New Roman"/>
          <w:sz w:val="24"/>
          <w:szCs w:val="24"/>
        </w:rPr>
      </w:pPr>
      <w:r>
        <w:rPr>
          <w:rFonts w:ascii="Times New Roman" w:hAnsi="Times New Roman" w:cs="Times New Roman"/>
          <w:sz w:val="24"/>
          <w:szCs w:val="24"/>
        </w:rPr>
        <w:t xml:space="preserve">W dniu 24 czerwca 2022 r. odbyło się III posiedzenie Rady Środowiskowego Laboratorium Ciężkich Jonów w Uniwersytecie Warszawskim. Podczas obrad wysłuchano sprawozdania Dyrektora ŚLCJ UW, dr-a Pawła J. </w:t>
      </w:r>
      <w:proofErr w:type="spellStart"/>
      <w:r>
        <w:rPr>
          <w:rFonts w:ascii="Times New Roman" w:hAnsi="Times New Roman" w:cs="Times New Roman"/>
          <w:sz w:val="24"/>
          <w:szCs w:val="24"/>
        </w:rPr>
        <w:t>Napiorkowskiego</w:t>
      </w:r>
      <w:proofErr w:type="spellEnd"/>
      <w:r>
        <w:rPr>
          <w:rFonts w:ascii="Times New Roman" w:hAnsi="Times New Roman" w:cs="Times New Roman"/>
          <w:sz w:val="24"/>
          <w:szCs w:val="24"/>
        </w:rPr>
        <w:t>, oraz sprawozdania z posiedzenia Komitetu Eksperymentów w kwietniu 2022 r., które wygłosił prof. W. Trzaska. W trakcie zebrania podjęto postanowienia mające usprawnić funkcjonowanie jednostki; m.in. zaakceptowano zmiany w schemacie organizacyjnym Laboratorium. Rada pozytywnie zaopiniowała wniosek Dyrekcji SLCJ o zgodę na</w:t>
      </w:r>
      <w:r w:rsidR="0080519B">
        <w:rPr>
          <w:rFonts w:ascii="Times New Roman" w:hAnsi="Times New Roman" w:cs="Times New Roman"/>
          <w:sz w:val="24"/>
          <w:szCs w:val="24"/>
        </w:rPr>
        <w:t xml:space="preserve"> </w:t>
      </w:r>
      <w:r>
        <w:rPr>
          <w:rFonts w:ascii="Times New Roman" w:hAnsi="Times New Roman" w:cs="Times New Roman"/>
          <w:sz w:val="24"/>
          <w:szCs w:val="24"/>
        </w:rPr>
        <w:t>rozpisanie 3 konkursów na stanowiska adiunkta w specjalności doświadczalna fizyka jądrowa, radiobiologia oraz radiochemia.</w:t>
      </w:r>
    </w:p>
    <w:p w14:paraId="76CF74F7" w14:textId="7EF95668" w:rsidR="00710FCB" w:rsidRDefault="00EA3E0B">
      <w:pPr>
        <w:jc w:val="both"/>
        <w:rPr>
          <w:rFonts w:ascii="Times New Roman" w:hAnsi="Times New Roman" w:cs="Times New Roman"/>
          <w:sz w:val="24"/>
          <w:szCs w:val="24"/>
        </w:rPr>
      </w:pPr>
      <w:r>
        <w:rPr>
          <w:rFonts w:ascii="Times New Roman" w:hAnsi="Times New Roman" w:cs="Times New Roman"/>
          <w:sz w:val="24"/>
          <w:szCs w:val="24"/>
        </w:rPr>
        <w:t xml:space="preserve">Podczas obrad dyskutowano także nad zasługami prof. </w:t>
      </w:r>
      <w:proofErr w:type="spellStart"/>
      <w:r>
        <w:rPr>
          <w:rFonts w:ascii="Times New Roman" w:hAnsi="Times New Roman" w:cs="Times New Roman"/>
          <w:sz w:val="24"/>
          <w:szCs w:val="24"/>
        </w:rPr>
        <w:t>Muhsina</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Harakeh</w:t>
      </w:r>
      <w:proofErr w:type="spellEnd"/>
      <w:r>
        <w:rPr>
          <w:rFonts w:ascii="Times New Roman" w:hAnsi="Times New Roman" w:cs="Times New Roman"/>
          <w:sz w:val="24"/>
          <w:szCs w:val="24"/>
        </w:rPr>
        <w:t xml:space="preserve"> w związku z wnioskiem o nadanie mu tytułu Honorowego Profesora Instytutu Fizyki Jądrowej Polskiej Akademii Nauk. Na recenzenta dorobku kandydata wybrano Lidera Naukowego Laboratorium prof. Krzysztofa Ruska</w:t>
      </w:r>
      <w:r w:rsidR="0080519B">
        <w:rPr>
          <w:rFonts w:ascii="Times New Roman" w:hAnsi="Times New Roman" w:cs="Times New Roman"/>
          <w:sz w:val="24"/>
          <w:szCs w:val="24"/>
        </w:rPr>
        <w:t>.</w:t>
      </w:r>
    </w:p>
    <w:p w14:paraId="0FC71F78" w14:textId="7ED323DC" w:rsidR="00710FCB" w:rsidRDefault="00EA3E0B">
      <w:pPr>
        <w:jc w:val="both"/>
        <w:rPr>
          <w:rFonts w:ascii="Times New Roman" w:hAnsi="Times New Roman" w:cs="Times New Roman"/>
          <w:sz w:val="24"/>
          <w:szCs w:val="24"/>
        </w:rPr>
      </w:pPr>
      <w:r>
        <w:rPr>
          <w:rFonts w:ascii="Times New Roman" w:hAnsi="Times New Roman" w:cs="Times New Roman"/>
          <w:sz w:val="24"/>
          <w:szCs w:val="24"/>
        </w:rPr>
        <w:t xml:space="preserve">W końcowej części posiedzenia prof. Adam Maj przedstawił informację z prac </w:t>
      </w:r>
      <w:proofErr w:type="spellStart"/>
      <w:r>
        <w:rPr>
          <w:rFonts w:ascii="Times New Roman" w:hAnsi="Times New Roman" w:cs="Times New Roman"/>
          <w:sz w:val="24"/>
          <w:szCs w:val="24"/>
        </w:rPr>
        <w:t>NuPECC</w:t>
      </w:r>
      <w:proofErr w:type="spellEnd"/>
      <w:r>
        <w:rPr>
          <w:rFonts w:ascii="Times New Roman" w:hAnsi="Times New Roman" w:cs="Times New Roman"/>
          <w:sz w:val="24"/>
          <w:szCs w:val="24"/>
        </w:rPr>
        <w:t xml:space="preserve">. Następnie miała miejsce tzw. prezentacja młodego naukowca, w ramach której dr Aleksandra Sentkowska wygłosiła seminarium pt. „Co wspólnego ma herbata </w:t>
      </w:r>
      <w:proofErr w:type="spellStart"/>
      <w:r>
        <w:rPr>
          <w:rFonts w:ascii="Times New Roman" w:hAnsi="Times New Roman" w:cs="Times New Roman"/>
          <w:sz w:val="24"/>
          <w:szCs w:val="24"/>
        </w:rPr>
        <w:t>Zhejiang</w:t>
      </w:r>
      <w:proofErr w:type="spellEnd"/>
      <w:r>
        <w:rPr>
          <w:rFonts w:ascii="Times New Roman" w:hAnsi="Times New Roman" w:cs="Times New Roman"/>
          <w:sz w:val="24"/>
          <w:szCs w:val="24"/>
        </w:rPr>
        <w:t xml:space="preserve"> i cyklotron?”. </w:t>
      </w:r>
      <w:r w:rsidR="006A6A22">
        <w:rPr>
          <w:rFonts w:ascii="Times New Roman" w:hAnsi="Times New Roman" w:cs="Times New Roman"/>
          <w:sz w:val="24"/>
          <w:szCs w:val="24"/>
        </w:rPr>
        <w:br/>
      </w:r>
      <w:r>
        <w:rPr>
          <w:rFonts w:ascii="Times New Roman" w:hAnsi="Times New Roman" w:cs="Times New Roman"/>
          <w:sz w:val="24"/>
          <w:szCs w:val="24"/>
        </w:rPr>
        <w:t xml:space="preserve">W trakcie wystąpienia omówione zostały nowe kierunki badań obecnie realizowane w grupie OPBR jak również badawcze perspektywy na przyszłość obejmujące badanie związków polifenolowych jako potencjalnych ligandów do analizy radiochemicznej. </w:t>
      </w:r>
    </w:p>
    <w:p w14:paraId="650EFC42" w14:textId="77777777" w:rsidR="00710FCB" w:rsidRDefault="00EA3E0B">
      <w:pPr>
        <w:jc w:val="both"/>
        <w:rPr>
          <w:rFonts w:ascii="Times New Roman" w:hAnsi="Times New Roman" w:cs="Times New Roman"/>
          <w:sz w:val="24"/>
          <w:szCs w:val="24"/>
        </w:rPr>
      </w:pPr>
      <w:r>
        <w:rPr>
          <w:rFonts w:ascii="Times New Roman" w:hAnsi="Times New Roman" w:cs="Times New Roman"/>
          <w:sz w:val="24"/>
          <w:szCs w:val="24"/>
        </w:rPr>
        <w:t xml:space="preserve">Na koniec po informacji prof. Mieczysława Budzyńskiego o stanie współpracy z Instytutem w Dubnej zaproponowano, by przygotować podsumowanie wieloletniej obecności Polski w Zjednoczonym Instytucie Badań Jądrowych. </w:t>
      </w:r>
    </w:p>
    <w:p w14:paraId="0AF05CA0" w14:textId="64ECB140" w:rsidR="00710FCB" w:rsidRDefault="00710FCB">
      <w:pPr>
        <w:jc w:val="both"/>
      </w:pPr>
    </w:p>
    <w:p w14:paraId="6758C7FA" w14:textId="53FCB8F5" w:rsidR="00EA3E0B" w:rsidRDefault="00EA3E0B">
      <w:pPr>
        <w:jc w:val="both"/>
      </w:pPr>
    </w:p>
    <w:p w14:paraId="21506181" w14:textId="23B944D1" w:rsidR="00EA3E0B" w:rsidRDefault="00EA3E0B">
      <w:pPr>
        <w:jc w:val="both"/>
      </w:pPr>
    </w:p>
    <w:p w14:paraId="1591CD2F" w14:textId="157953F3" w:rsidR="00EA3E0B" w:rsidRDefault="00EA3E0B">
      <w:pPr>
        <w:jc w:val="both"/>
      </w:pPr>
    </w:p>
    <w:p w14:paraId="6A965CE1" w14:textId="25760825" w:rsidR="00EA3E0B" w:rsidRDefault="00EA3E0B">
      <w:pPr>
        <w:jc w:val="both"/>
      </w:pPr>
    </w:p>
    <w:p w14:paraId="3C233634" w14:textId="2DE33CA9" w:rsidR="00EA3E0B" w:rsidRDefault="00EA3E0B">
      <w:pPr>
        <w:jc w:val="both"/>
      </w:pPr>
    </w:p>
    <w:p w14:paraId="019AFC16" w14:textId="31C57F8E" w:rsidR="00EA3E0B" w:rsidRDefault="00EA3E0B">
      <w:pPr>
        <w:jc w:val="both"/>
      </w:pPr>
    </w:p>
    <w:p w14:paraId="00BB40D5" w14:textId="2AB2ECFB" w:rsidR="00EA3E0B" w:rsidRDefault="00EA3E0B">
      <w:pPr>
        <w:jc w:val="both"/>
      </w:pPr>
    </w:p>
    <w:p w14:paraId="2D3A20DB" w14:textId="2A0B39B7" w:rsidR="00EA3E0B" w:rsidRDefault="00EA3E0B">
      <w:pPr>
        <w:jc w:val="both"/>
      </w:pPr>
    </w:p>
    <w:p w14:paraId="0BB1F840" w14:textId="458D6FC3" w:rsidR="00EA3E0B" w:rsidRDefault="00EA3E0B">
      <w:pPr>
        <w:jc w:val="both"/>
      </w:pPr>
    </w:p>
    <w:p w14:paraId="5E0574BD" w14:textId="125C5BE4" w:rsidR="00EA3E0B" w:rsidRDefault="00EA3E0B">
      <w:pPr>
        <w:jc w:val="both"/>
      </w:pPr>
    </w:p>
    <w:p w14:paraId="7C3DFC83" w14:textId="710D20C1" w:rsidR="00EA3E0B" w:rsidRDefault="00EA3E0B">
      <w:pPr>
        <w:jc w:val="both"/>
      </w:pPr>
    </w:p>
    <w:p w14:paraId="1FAE6CFF" w14:textId="0198473C" w:rsidR="00EA3E0B" w:rsidRDefault="00EA3E0B">
      <w:pPr>
        <w:jc w:val="both"/>
      </w:pPr>
    </w:p>
    <w:p w14:paraId="49F17F0B" w14:textId="50A3B651" w:rsidR="00EA3E0B" w:rsidRDefault="00EA3E0B">
      <w:pPr>
        <w:jc w:val="both"/>
      </w:pPr>
    </w:p>
    <w:p w14:paraId="33962741" w14:textId="77777777" w:rsidR="00EA3E0B" w:rsidRDefault="00EA3E0B">
      <w:pPr>
        <w:jc w:val="both"/>
      </w:pPr>
    </w:p>
    <w:p w14:paraId="67EFFB05" w14:textId="677AF3FC" w:rsidR="0080519B" w:rsidRPr="0080519B" w:rsidRDefault="0080519B">
      <w:pPr>
        <w:jc w:val="both"/>
        <w:rPr>
          <w:rFonts w:ascii="Times New Roman" w:hAnsi="Times New Roman" w:cs="Times New Roman"/>
          <w:sz w:val="24"/>
          <w:szCs w:val="24"/>
        </w:rPr>
      </w:pPr>
      <w:r w:rsidRPr="0080519B">
        <w:rPr>
          <w:rStyle w:val="q4iawc"/>
          <w:rFonts w:ascii="Times New Roman" w:hAnsi="Times New Roman" w:cs="Times New Roman"/>
          <w:sz w:val="24"/>
          <w:szCs w:val="24"/>
          <w:lang w:val="en"/>
        </w:rPr>
        <w:lastRenderedPageBreak/>
        <w:t>On June 24, 2022, the 3rd meeting of the Council of the Heavy Ion Laboratory at the University of Warsaw took place.</w:t>
      </w:r>
      <w:r w:rsidRPr="0080519B">
        <w:rPr>
          <w:lang w:val="en"/>
        </w:rPr>
        <w:t xml:space="preserve"> </w:t>
      </w:r>
      <w:r w:rsidRPr="0080519B">
        <w:rPr>
          <w:rFonts w:ascii="Times New Roman" w:hAnsi="Times New Roman" w:cs="Times New Roman"/>
          <w:sz w:val="24"/>
          <w:szCs w:val="24"/>
          <w:lang w:val="en"/>
        </w:rPr>
        <w:t xml:space="preserve">During the deliberations, the report of the Director of ŚLCJ UW, Dr. </w:t>
      </w:r>
      <w:proofErr w:type="spellStart"/>
      <w:r w:rsidRPr="0080519B">
        <w:rPr>
          <w:rFonts w:ascii="Times New Roman" w:hAnsi="Times New Roman" w:cs="Times New Roman"/>
          <w:sz w:val="24"/>
          <w:szCs w:val="24"/>
          <w:lang w:val="en"/>
        </w:rPr>
        <w:t>Paweł</w:t>
      </w:r>
      <w:proofErr w:type="spellEnd"/>
      <w:r w:rsidRPr="0080519B">
        <w:rPr>
          <w:rFonts w:ascii="Times New Roman" w:hAnsi="Times New Roman" w:cs="Times New Roman"/>
          <w:sz w:val="24"/>
          <w:szCs w:val="24"/>
          <w:lang w:val="en"/>
        </w:rPr>
        <w:t xml:space="preserve"> J. </w:t>
      </w:r>
      <w:proofErr w:type="spellStart"/>
      <w:r w:rsidRPr="0080519B">
        <w:rPr>
          <w:rFonts w:ascii="Times New Roman" w:hAnsi="Times New Roman" w:cs="Times New Roman"/>
          <w:sz w:val="24"/>
          <w:szCs w:val="24"/>
          <w:lang w:val="en"/>
        </w:rPr>
        <w:t>Napiorkowski</w:t>
      </w:r>
      <w:proofErr w:type="spellEnd"/>
      <w:r w:rsidRPr="0080519B">
        <w:rPr>
          <w:rFonts w:ascii="Times New Roman" w:hAnsi="Times New Roman" w:cs="Times New Roman"/>
          <w:sz w:val="24"/>
          <w:szCs w:val="24"/>
          <w:lang w:val="en"/>
        </w:rPr>
        <w:t xml:space="preserve">, and the report of the meeting of the Experimental Committee in April 2022, delivered by prof. W. </w:t>
      </w:r>
      <w:proofErr w:type="spellStart"/>
      <w:r w:rsidRPr="0080519B">
        <w:rPr>
          <w:rFonts w:ascii="Times New Roman" w:hAnsi="Times New Roman" w:cs="Times New Roman"/>
          <w:sz w:val="24"/>
          <w:szCs w:val="24"/>
          <w:lang w:val="en"/>
        </w:rPr>
        <w:t>Trzaska</w:t>
      </w:r>
      <w:proofErr w:type="spellEnd"/>
      <w:r>
        <w:rPr>
          <w:rFonts w:ascii="Times New Roman" w:hAnsi="Times New Roman" w:cs="Times New Roman"/>
          <w:sz w:val="24"/>
          <w:szCs w:val="24"/>
          <w:lang w:val="en"/>
        </w:rPr>
        <w:t xml:space="preserve"> were presented</w:t>
      </w:r>
      <w:r w:rsidRPr="0080519B">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Pr="0080519B">
        <w:rPr>
          <w:rFonts w:ascii="Times New Roman" w:hAnsi="Times New Roman" w:cs="Times New Roman"/>
          <w:sz w:val="24"/>
          <w:szCs w:val="24"/>
          <w:lang w:val="en"/>
        </w:rPr>
        <w:t xml:space="preserve">During the meeting, decisions were made to improve the functioning of the </w:t>
      </w:r>
      <w:proofErr w:type="spellStart"/>
      <w:r w:rsidRPr="0080519B">
        <w:rPr>
          <w:rFonts w:ascii="Times New Roman" w:hAnsi="Times New Roman" w:cs="Times New Roman"/>
          <w:sz w:val="24"/>
          <w:szCs w:val="24"/>
        </w:rPr>
        <w:t>facility</w:t>
      </w:r>
      <w:proofErr w:type="spellEnd"/>
      <w:r w:rsidRPr="0080519B">
        <w:rPr>
          <w:rFonts w:ascii="Times New Roman" w:hAnsi="Times New Roman" w:cs="Times New Roman"/>
          <w:sz w:val="24"/>
          <w:szCs w:val="24"/>
          <w:lang w:val="en"/>
        </w:rPr>
        <w:t>; incl. changes in the organizational chart of the Laboratory have been approved.</w:t>
      </w:r>
      <w:r w:rsidRPr="0080519B">
        <w:rPr>
          <w:lang w:val="en"/>
        </w:rPr>
        <w:t xml:space="preserve"> </w:t>
      </w:r>
      <w:r w:rsidRPr="0080519B">
        <w:rPr>
          <w:rFonts w:ascii="Times New Roman" w:hAnsi="Times New Roman" w:cs="Times New Roman"/>
          <w:sz w:val="24"/>
          <w:szCs w:val="24"/>
          <w:lang w:val="en"/>
        </w:rPr>
        <w:t>The Council issued a positive opinion on the application of the SLCJ Directorate for approval to announce 3 competitions for the position of assistant professor in the specialization of experimental nuclear physics, radiobiology</w:t>
      </w:r>
      <w:r w:rsidR="00EA3E0B">
        <w:rPr>
          <w:rFonts w:ascii="Times New Roman" w:hAnsi="Times New Roman" w:cs="Times New Roman"/>
          <w:sz w:val="24"/>
          <w:szCs w:val="24"/>
          <w:lang w:val="en"/>
        </w:rPr>
        <w:t>,</w:t>
      </w:r>
      <w:r w:rsidRPr="0080519B">
        <w:rPr>
          <w:rFonts w:ascii="Times New Roman" w:hAnsi="Times New Roman" w:cs="Times New Roman"/>
          <w:sz w:val="24"/>
          <w:szCs w:val="24"/>
          <w:lang w:val="en"/>
        </w:rPr>
        <w:t xml:space="preserve"> and radiochemistry.</w:t>
      </w:r>
    </w:p>
    <w:p w14:paraId="1BC205FE" w14:textId="77777777" w:rsidR="00EA3E0B" w:rsidRDefault="0080519B">
      <w:pPr>
        <w:jc w:val="both"/>
        <w:rPr>
          <w:rFonts w:ascii="Times New Roman" w:hAnsi="Times New Roman" w:cs="Times New Roman"/>
          <w:sz w:val="24"/>
          <w:szCs w:val="24"/>
          <w:lang w:val="en"/>
        </w:rPr>
      </w:pPr>
      <w:r w:rsidRPr="0080519B">
        <w:rPr>
          <w:rFonts w:ascii="Times New Roman" w:hAnsi="Times New Roman" w:cs="Times New Roman"/>
          <w:sz w:val="24"/>
          <w:szCs w:val="24"/>
          <w:lang w:val="en"/>
        </w:rPr>
        <w:t xml:space="preserve">During the session, the merits of prof. </w:t>
      </w:r>
      <w:proofErr w:type="spellStart"/>
      <w:r w:rsidRPr="0080519B">
        <w:rPr>
          <w:rFonts w:ascii="Times New Roman" w:hAnsi="Times New Roman" w:cs="Times New Roman"/>
          <w:sz w:val="24"/>
          <w:szCs w:val="24"/>
          <w:lang w:val="en"/>
        </w:rPr>
        <w:t>Muhsina</w:t>
      </w:r>
      <w:proofErr w:type="spellEnd"/>
      <w:r w:rsidRPr="0080519B">
        <w:rPr>
          <w:rFonts w:ascii="Times New Roman" w:hAnsi="Times New Roman" w:cs="Times New Roman"/>
          <w:sz w:val="24"/>
          <w:szCs w:val="24"/>
          <w:lang w:val="en"/>
        </w:rPr>
        <w:t xml:space="preserve"> N. </w:t>
      </w:r>
      <w:proofErr w:type="spellStart"/>
      <w:r w:rsidRPr="0080519B">
        <w:rPr>
          <w:rFonts w:ascii="Times New Roman" w:hAnsi="Times New Roman" w:cs="Times New Roman"/>
          <w:sz w:val="24"/>
          <w:szCs w:val="24"/>
          <w:lang w:val="en"/>
        </w:rPr>
        <w:t>Harakeh</w:t>
      </w:r>
      <w:proofErr w:type="spellEnd"/>
      <w:r>
        <w:rPr>
          <w:rFonts w:ascii="Times New Roman" w:hAnsi="Times New Roman" w:cs="Times New Roman"/>
          <w:sz w:val="24"/>
          <w:szCs w:val="24"/>
          <w:lang w:val="en"/>
        </w:rPr>
        <w:t xml:space="preserve"> were discussed, </w:t>
      </w:r>
      <w:r w:rsidRPr="0080519B">
        <w:rPr>
          <w:rFonts w:ascii="Times New Roman" w:hAnsi="Times New Roman" w:cs="Times New Roman"/>
          <w:sz w:val="24"/>
          <w:szCs w:val="24"/>
          <w:lang w:val="en"/>
        </w:rPr>
        <w:t xml:space="preserve"> in connection with the application for the award of the title of Honorary Professor of the Institute of Nuclear Physics of the Polish Academy of Sciences.</w:t>
      </w:r>
      <w:r w:rsidR="00EA3E0B" w:rsidRPr="00EA3E0B">
        <w:rPr>
          <w:lang w:val="en"/>
        </w:rPr>
        <w:t xml:space="preserve"> </w:t>
      </w:r>
      <w:r w:rsidR="00EA3E0B">
        <w:rPr>
          <w:lang w:val="en"/>
        </w:rPr>
        <w:t>T</w:t>
      </w:r>
      <w:r w:rsidR="00EA3E0B" w:rsidRPr="00EA3E0B">
        <w:rPr>
          <w:rFonts w:ascii="Times New Roman" w:hAnsi="Times New Roman" w:cs="Times New Roman"/>
          <w:sz w:val="24"/>
          <w:szCs w:val="24"/>
          <w:lang w:val="en"/>
        </w:rPr>
        <w:t xml:space="preserve">he Scientific Leader of the Laboratory, prof. Krzysztof </w:t>
      </w:r>
      <w:proofErr w:type="spellStart"/>
      <w:r w:rsidR="00EA3E0B" w:rsidRPr="00EA3E0B">
        <w:rPr>
          <w:rFonts w:ascii="Times New Roman" w:hAnsi="Times New Roman" w:cs="Times New Roman"/>
          <w:sz w:val="24"/>
          <w:szCs w:val="24"/>
          <w:lang w:val="en"/>
        </w:rPr>
        <w:t>Rusek</w:t>
      </w:r>
      <w:proofErr w:type="spellEnd"/>
      <w:r w:rsidR="00EA3E0B" w:rsidRPr="00EA3E0B">
        <w:rPr>
          <w:lang w:val="en"/>
        </w:rPr>
        <w:t xml:space="preserve"> </w:t>
      </w:r>
      <w:r w:rsidR="00EA3E0B">
        <w:rPr>
          <w:rFonts w:ascii="Times New Roman" w:hAnsi="Times New Roman" w:cs="Times New Roman"/>
          <w:sz w:val="24"/>
          <w:szCs w:val="24"/>
          <w:lang w:val="en"/>
        </w:rPr>
        <w:t>has been</w:t>
      </w:r>
      <w:r w:rsidR="00EA3E0B" w:rsidRPr="00EA3E0B">
        <w:rPr>
          <w:rFonts w:ascii="Times New Roman" w:hAnsi="Times New Roman" w:cs="Times New Roman"/>
          <w:sz w:val="24"/>
          <w:szCs w:val="24"/>
          <w:lang w:val="en"/>
        </w:rPr>
        <w:t xml:space="preserve"> </w:t>
      </w:r>
      <w:r w:rsidR="00EA3E0B">
        <w:rPr>
          <w:rFonts w:ascii="Times New Roman" w:hAnsi="Times New Roman" w:cs="Times New Roman"/>
          <w:sz w:val="24"/>
          <w:szCs w:val="24"/>
          <w:lang w:val="en"/>
        </w:rPr>
        <w:t>chosen</w:t>
      </w:r>
      <w:r w:rsidR="00EA3E0B" w:rsidRPr="00EA3E0B">
        <w:rPr>
          <w:rFonts w:ascii="Times New Roman" w:hAnsi="Times New Roman" w:cs="Times New Roman"/>
          <w:sz w:val="24"/>
          <w:szCs w:val="24"/>
          <w:lang w:val="en"/>
        </w:rPr>
        <w:t xml:space="preserve"> as the reviewer of the candidate's output</w:t>
      </w:r>
      <w:r w:rsidR="00EA3E0B">
        <w:rPr>
          <w:rFonts w:ascii="Times New Roman" w:hAnsi="Times New Roman" w:cs="Times New Roman"/>
          <w:sz w:val="24"/>
          <w:szCs w:val="24"/>
          <w:lang w:val="en"/>
        </w:rPr>
        <w:t xml:space="preserve">. </w:t>
      </w:r>
    </w:p>
    <w:p w14:paraId="00C403FE" w14:textId="40952990" w:rsidR="0080519B" w:rsidRDefault="00EA3E0B">
      <w:pPr>
        <w:jc w:val="both"/>
        <w:rPr>
          <w:rFonts w:ascii="Times New Roman" w:hAnsi="Times New Roman" w:cs="Times New Roman"/>
          <w:sz w:val="24"/>
          <w:szCs w:val="24"/>
          <w:lang w:val="en"/>
        </w:rPr>
      </w:pPr>
      <w:r w:rsidRPr="00EA3E0B">
        <w:rPr>
          <w:rFonts w:ascii="Times New Roman" w:hAnsi="Times New Roman" w:cs="Times New Roman"/>
          <w:sz w:val="24"/>
          <w:szCs w:val="24"/>
          <w:lang w:val="en"/>
        </w:rPr>
        <w:t xml:space="preserve">At the end of the meeting, prof. Adam Maj presented the information from </w:t>
      </w:r>
      <w:proofErr w:type="spellStart"/>
      <w:r w:rsidRPr="00EA3E0B">
        <w:rPr>
          <w:rFonts w:ascii="Times New Roman" w:hAnsi="Times New Roman" w:cs="Times New Roman"/>
          <w:sz w:val="24"/>
          <w:szCs w:val="24"/>
          <w:lang w:val="en"/>
        </w:rPr>
        <w:t>NuPECC's</w:t>
      </w:r>
      <w:proofErr w:type="spellEnd"/>
      <w:r w:rsidRPr="00EA3E0B">
        <w:rPr>
          <w:rFonts w:ascii="Times New Roman" w:hAnsi="Times New Roman" w:cs="Times New Roman"/>
          <w:sz w:val="24"/>
          <w:szCs w:val="24"/>
          <w:lang w:val="en"/>
        </w:rPr>
        <w:t xml:space="preserve"> work.</w:t>
      </w:r>
      <w:r w:rsidRPr="00EA3E0B">
        <w:rPr>
          <w:lang w:val="en"/>
        </w:rPr>
        <w:t xml:space="preserve"> </w:t>
      </w:r>
      <w:r w:rsidRPr="00EA3E0B">
        <w:rPr>
          <w:rFonts w:ascii="Times New Roman" w:hAnsi="Times New Roman" w:cs="Times New Roman"/>
          <w:sz w:val="24"/>
          <w:szCs w:val="24"/>
          <w:lang w:val="en"/>
        </w:rPr>
        <w:t>Then there was the so-called presentation of a young scientist, during which Dr. Aleksandra Sentkowska delivered a seminar entitled "What do Zhejiang tea and the cyclotron have in common?"</w:t>
      </w:r>
      <w:r>
        <w:rPr>
          <w:rFonts w:ascii="Times New Roman" w:hAnsi="Times New Roman" w:cs="Times New Roman"/>
          <w:sz w:val="24"/>
          <w:szCs w:val="24"/>
          <w:lang w:val="en"/>
        </w:rPr>
        <w:t>.</w:t>
      </w:r>
      <w:r w:rsidRPr="00EA3E0B">
        <w:rPr>
          <w:lang w:val="en"/>
        </w:rPr>
        <w:t xml:space="preserve"> </w:t>
      </w:r>
      <w:r w:rsidRPr="00EA3E0B">
        <w:rPr>
          <w:rFonts w:ascii="Times New Roman" w:hAnsi="Times New Roman" w:cs="Times New Roman"/>
          <w:sz w:val="24"/>
          <w:szCs w:val="24"/>
          <w:lang w:val="en"/>
        </w:rPr>
        <w:t>During the presentation, new research directions currently implemented in the OPBR group were discussed, as well as research perspectives for the future, including the study of polyphenolic compounds as potential ligands for radiochemical analysis.</w:t>
      </w:r>
    </w:p>
    <w:p w14:paraId="0D4D48EE" w14:textId="77777777" w:rsidR="00EA3E0B" w:rsidRPr="00EA3E0B" w:rsidRDefault="00EA3E0B" w:rsidP="00EA3E0B">
      <w:pPr>
        <w:jc w:val="both"/>
        <w:rPr>
          <w:rFonts w:ascii="Times New Roman" w:hAnsi="Times New Roman" w:cs="Times New Roman"/>
          <w:sz w:val="24"/>
          <w:szCs w:val="24"/>
        </w:rPr>
      </w:pPr>
      <w:r w:rsidRPr="00EA3E0B">
        <w:rPr>
          <w:rFonts w:ascii="Times New Roman" w:hAnsi="Times New Roman" w:cs="Times New Roman"/>
          <w:sz w:val="24"/>
          <w:szCs w:val="24"/>
          <w:lang w:val="en"/>
        </w:rPr>
        <w:t xml:space="preserve">Finally, after the information, prof. </w:t>
      </w:r>
      <w:proofErr w:type="spellStart"/>
      <w:r w:rsidRPr="00EA3E0B">
        <w:rPr>
          <w:rFonts w:ascii="Times New Roman" w:hAnsi="Times New Roman" w:cs="Times New Roman"/>
          <w:sz w:val="24"/>
          <w:szCs w:val="24"/>
          <w:lang w:val="en"/>
        </w:rPr>
        <w:t>Mieczysław</w:t>
      </w:r>
      <w:proofErr w:type="spellEnd"/>
      <w:r w:rsidRPr="00EA3E0B">
        <w:rPr>
          <w:rFonts w:ascii="Times New Roman" w:hAnsi="Times New Roman" w:cs="Times New Roman"/>
          <w:sz w:val="24"/>
          <w:szCs w:val="24"/>
          <w:lang w:val="en"/>
        </w:rPr>
        <w:t xml:space="preserve"> </w:t>
      </w:r>
      <w:proofErr w:type="spellStart"/>
      <w:r w:rsidRPr="00EA3E0B">
        <w:rPr>
          <w:rFonts w:ascii="Times New Roman" w:hAnsi="Times New Roman" w:cs="Times New Roman"/>
          <w:sz w:val="24"/>
          <w:szCs w:val="24"/>
          <w:lang w:val="en"/>
        </w:rPr>
        <w:t>Budzyński</w:t>
      </w:r>
      <w:proofErr w:type="spellEnd"/>
      <w:r w:rsidRPr="00EA3E0B">
        <w:rPr>
          <w:rFonts w:ascii="Times New Roman" w:hAnsi="Times New Roman" w:cs="Times New Roman"/>
          <w:sz w:val="24"/>
          <w:szCs w:val="24"/>
          <w:lang w:val="en"/>
        </w:rPr>
        <w:t xml:space="preserve"> on the state of cooperation with the Institute in </w:t>
      </w:r>
      <w:proofErr w:type="spellStart"/>
      <w:r w:rsidRPr="00EA3E0B">
        <w:rPr>
          <w:rFonts w:ascii="Times New Roman" w:hAnsi="Times New Roman" w:cs="Times New Roman"/>
          <w:sz w:val="24"/>
          <w:szCs w:val="24"/>
          <w:lang w:val="en"/>
        </w:rPr>
        <w:t>Dubna</w:t>
      </w:r>
      <w:proofErr w:type="spellEnd"/>
      <w:r w:rsidRPr="00EA3E0B">
        <w:rPr>
          <w:rFonts w:ascii="Times New Roman" w:hAnsi="Times New Roman" w:cs="Times New Roman"/>
          <w:sz w:val="24"/>
          <w:szCs w:val="24"/>
          <w:lang w:val="en"/>
        </w:rPr>
        <w:t>, it was proposed to prepare a summary of Poland's many years of presence at the United Institute for Nuclear Research.</w:t>
      </w:r>
    </w:p>
    <w:p w14:paraId="35684A33" w14:textId="77777777" w:rsidR="00EA3E0B" w:rsidRPr="0080519B" w:rsidRDefault="00EA3E0B">
      <w:pPr>
        <w:jc w:val="both"/>
        <w:rPr>
          <w:rFonts w:ascii="Times New Roman" w:hAnsi="Times New Roman" w:cs="Times New Roman"/>
          <w:sz w:val="24"/>
          <w:szCs w:val="24"/>
        </w:rPr>
      </w:pPr>
    </w:p>
    <w:sectPr w:rsidR="00EA3E0B" w:rsidRPr="0080519B">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Noto Sans SC Regular">
    <w:panose1 w:val="00000000000000000000"/>
    <w:charset w:val="00"/>
    <w:family w:val="roman"/>
    <w:notTrueType/>
    <w:pitch w:val="default"/>
  </w:font>
  <w:font w:name="Free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CB"/>
    <w:rsid w:val="001C6266"/>
    <w:rsid w:val="006A6A22"/>
    <w:rsid w:val="00710FCB"/>
    <w:rsid w:val="0080519B"/>
    <w:rsid w:val="00EA3E0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A188"/>
  <w15:docId w15:val="{828A5665-A758-4C45-B473-C8AA41B3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2">
    <w:name w:val="heading 2"/>
    <w:basedOn w:val="Normalny"/>
    <w:next w:val="Normalny"/>
    <w:link w:val="Nagwek2Znak"/>
    <w:uiPriority w:val="9"/>
    <w:semiHidden/>
    <w:unhideWhenUsed/>
    <w:qFormat/>
    <w:rsid w:val="00BF25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qFormat/>
    <w:rsid w:val="00BF25D1"/>
    <w:rPr>
      <w:rFonts w:asciiTheme="majorHAnsi" w:eastAsiaTheme="majorEastAsia" w:hAnsiTheme="majorHAnsi" w:cstheme="majorBidi"/>
      <w:color w:val="2F5496" w:themeColor="accent1" w:themeShade="BF"/>
      <w:sz w:val="26"/>
      <w:szCs w:val="26"/>
    </w:rPr>
  </w:style>
  <w:style w:type="character" w:customStyle="1" w:styleId="LineNumbering">
    <w:name w:val="Line Numbering"/>
  </w:style>
  <w:style w:type="paragraph" w:customStyle="1" w:styleId="Heading">
    <w:name w:val="Heading"/>
    <w:basedOn w:val="Normalny"/>
    <w:next w:val="Tekstpodstawowy"/>
    <w:qFormat/>
    <w:pPr>
      <w:keepNext/>
      <w:spacing w:before="240" w:after="120"/>
    </w:pPr>
    <w:rPr>
      <w:rFonts w:ascii="Liberation Sans" w:eastAsia="Noto Sans SC Regular" w:hAnsi="Liberation Sans" w:cs="Free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x">
    <w:name w:val="Index"/>
    <w:basedOn w:val="Normalny"/>
    <w:qFormat/>
    <w:pPr>
      <w:suppressLineNumbers/>
    </w:pPr>
    <w:rPr>
      <w:rFonts w:cs="FreeSans"/>
    </w:rPr>
  </w:style>
  <w:style w:type="paragraph" w:styleId="NormalnyWeb">
    <w:name w:val="Normal (Web)"/>
    <w:basedOn w:val="Normalny"/>
    <w:uiPriority w:val="99"/>
    <w:semiHidden/>
    <w:unhideWhenUsed/>
    <w:qFormat/>
    <w:rsid w:val="00BF25D1"/>
    <w:rPr>
      <w:rFonts w:ascii="Times New Roman" w:hAnsi="Times New Roman" w:cs="Times New Roman"/>
      <w:sz w:val="24"/>
      <w:szCs w:val="24"/>
    </w:rPr>
  </w:style>
  <w:style w:type="character" w:customStyle="1" w:styleId="q4iawc">
    <w:name w:val="q4iawc"/>
    <w:basedOn w:val="Domylnaczcionkaakapitu"/>
    <w:rsid w:val="00805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097761">
      <w:bodyDiv w:val="1"/>
      <w:marLeft w:val="0"/>
      <w:marRight w:val="0"/>
      <w:marTop w:val="0"/>
      <w:marBottom w:val="0"/>
      <w:divBdr>
        <w:top w:val="none" w:sz="0" w:space="0" w:color="auto"/>
        <w:left w:val="none" w:sz="0" w:space="0" w:color="auto"/>
        <w:bottom w:val="none" w:sz="0" w:space="0" w:color="auto"/>
        <w:right w:val="none" w:sz="0" w:space="0" w:color="auto"/>
      </w:divBdr>
      <w:divsChild>
        <w:div w:id="11906769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504</Words>
  <Characters>3024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Sentkowska</dc:creator>
  <dc:description/>
  <cp:lastModifiedBy>Aleksandra Sentkowska</cp:lastModifiedBy>
  <cp:revision>4</cp:revision>
  <dcterms:created xsi:type="dcterms:W3CDTF">2022-06-28T16:05:00Z</dcterms:created>
  <dcterms:modified xsi:type="dcterms:W3CDTF">2022-06-28T16:23:00Z</dcterms:modified>
  <dc:language>en-GB</dc:language>
</cp:coreProperties>
</file>